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6120" w14:textId="5F398BAF" w:rsidR="001C3616" w:rsidRDefault="00CE1849">
      <w:pPr>
        <w:pStyle w:val="Normal1"/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Meeting: </w:t>
      </w:r>
      <w:r w:rsidR="008F2A5A">
        <w:rPr>
          <w:rFonts w:ascii="Calibri" w:eastAsia="Calibri" w:hAnsi="Calibri" w:cs="Calibri"/>
          <w:b/>
          <w:color w:val="FF6600"/>
          <w:sz w:val="32"/>
          <w:szCs w:val="32"/>
        </w:rPr>
        <w:t xml:space="preserve">Special </w:t>
      </w:r>
      <w:r>
        <w:rPr>
          <w:rFonts w:ascii="Calibri" w:eastAsia="Calibri" w:hAnsi="Calibri" w:cs="Calibri"/>
          <w:b/>
          <w:color w:val="FF0000"/>
          <w:sz w:val="32"/>
          <w:szCs w:val="32"/>
        </w:rPr>
        <w:t xml:space="preserve">Library Board </w:t>
      </w:r>
      <w:r w:rsidR="008F2A5A">
        <w:rPr>
          <w:rFonts w:ascii="Calibri" w:eastAsia="Calibri" w:hAnsi="Calibri" w:cs="Calibri"/>
          <w:b/>
          <w:color w:val="FF0000"/>
          <w:sz w:val="32"/>
          <w:szCs w:val="32"/>
        </w:rPr>
        <w:t xml:space="preserve">Meeting </w:t>
      </w:r>
      <w:bookmarkStart w:id="1" w:name="_GoBack"/>
      <w:bookmarkEnd w:id="1"/>
    </w:p>
    <w:p w14:paraId="0875E889" w14:textId="52D56C1B" w:rsidR="001C3616" w:rsidRDefault="00CE1849">
      <w:pPr>
        <w:pStyle w:val="Normal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Date:</w:t>
      </w:r>
      <w:r w:rsidR="0082003B">
        <w:rPr>
          <w:rFonts w:ascii="Calibri" w:eastAsia="Calibri" w:hAnsi="Calibri" w:cs="Calibri"/>
          <w:sz w:val="22"/>
          <w:szCs w:val="22"/>
        </w:rPr>
        <w:t xml:space="preserve">  Tuesday Sept.</w:t>
      </w:r>
      <w:r w:rsidR="008F2A5A">
        <w:rPr>
          <w:rFonts w:ascii="Calibri" w:eastAsia="Calibri" w:hAnsi="Calibri" w:cs="Calibri"/>
          <w:sz w:val="22"/>
          <w:szCs w:val="22"/>
        </w:rPr>
        <w:t xml:space="preserve"> 18</w:t>
      </w:r>
      <w:r>
        <w:rPr>
          <w:rFonts w:ascii="Calibri" w:eastAsia="Calibri" w:hAnsi="Calibri" w:cs="Calibri"/>
          <w:sz w:val="22"/>
          <w:szCs w:val="22"/>
        </w:rPr>
        <w:t>, 2018</w:t>
      </w:r>
    </w:p>
    <w:p w14:paraId="2E66966E" w14:textId="013A8CFC" w:rsidR="001C3616" w:rsidRDefault="00CE1849">
      <w:pPr>
        <w:pStyle w:val="Normal1"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Time: </w:t>
      </w:r>
      <w:r w:rsidR="008F2A5A">
        <w:rPr>
          <w:rFonts w:ascii="Calibri" w:eastAsia="Calibri" w:hAnsi="Calibri" w:cs="Calibri"/>
          <w:sz w:val="22"/>
          <w:szCs w:val="22"/>
        </w:rPr>
        <w:t xml:space="preserve">6:00 PM – 7:00 </w:t>
      </w:r>
      <w:r>
        <w:rPr>
          <w:rFonts w:ascii="Calibri" w:eastAsia="Calibri" w:hAnsi="Calibri" w:cs="Calibri"/>
          <w:sz w:val="22"/>
          <w:szCs w:val="22"/>
        </w:rPr>
        <w:t xml:space="preserve">PM   </w:t>
      </w:r>
    </w:p>
    <w:p w14:paraId="30A5B874" w14:textId="0F80AB82" w:rsidR="001C3616" w:rsidRDefault="00CE1849">
      <w:pPr>
        <w:pStyle w:val="Normal1"/>
        <w:tabs>
          <w:tab w:val="left" w:pos="18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Location: </w:t>
      </w:r>
      <w:r w:rsidR="0082003B">
        <w:rPr>
          <w:rFonts w:ascii="Calibri" w:eastAsia="Calibri" w:hAnsi="Calibri" w:cs="Calibri"/>
          <w:sz w:val="22"/>
          <w:szCs w:val="22"/>
        </w:rPr>
        <w:t>Monticello Village Hall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0A20059" w14:textId="77777777" w:rsidR="001C3616" w:rsidRDefault="00CE1849">
      <w:pPr>
        <w:pStyle w:val="Normal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Meeting Leader:  Ann Kaderly, President  </w:t>
      </w:r>
    </w:p>
    <w:p w14:paraId="41F437BD" w14:textId="77777777" w:rsidR="001C3616" w:rsidRDefault="001C3616">
      <w:pPr>
        <w:pStyle w:val="Heading1"/>
        <w:rPr>
          <w:rFonts w:ascii="Calibri" w:eastAsia="Calibri" w:hAnsi="Calibri" w:cs="Calibri"/>
          <w:b/>
          <w:sz w:val="22"/>
          <w:szCs w:val="22"/>
        </w:rPr>
      </w:pPr>
    </w:p>
    <w:p w14:paraId="510B2C98" w14:textId="77777777" w:rsidR="001C3616" w:rsidRDefault="00CE1849">
      <w:pPr>
        <w:pStyle w:val="Heading1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ATTENDANCE:</w:t>
      </w:r>
    </w:p>
    <w:tbl>
      <w:tblPr>
        <w:tblStyle w:val="a"/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990"/>
        <w:gridCol w:w="2880"/>
        <w:gridCol w:w="840"/>
        <w:gridCol w:w="2440"/>
        <w:gridCol w:w="874"/>
      </w:tblGrid>
      <w:tr w:rsidR="001C3616" w14:paraId="2134D9AE" w14:textId="77777777">
        <w:trPr>
          <w:trHeight w:val="320"/>
          <w:jc w:val="center"/>
        </w:trPr>
        <w:tc>
          <w:tcPr>
            <w:tcW w:w="2445" w:type="dxa"/>
            <w:shd w:val="clear" w:color="auto" w:fill="C00000"/>
            <w:vAlign w:val="center"/>
          </w:tcPr>
          <w:p w14:paraId="34BAA26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76F430F0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880" w:type="dxa"/>
            <w:shd w:val="clear" w:color="auto" w:fill="C00000"/>
            <w:vAlign w:val="center"/>
          </w:tcPr>
          <w:p w14:paraId="11064EE4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40" w:type="dxa"/>
            <w:shd w:val="clear" w:color="auto" w:fill="C00000"/>
            <w:vAlign w:val="center"/>
          </w:tcPr>
          <w:p w14:paraId="3A0D434A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  <w:tc>
          <w:tcPr>
            <w:tcW w:w="2440" w:type="dxa"/>
            <w:shd w:val="clear" w:color="auto" w:fill="C00000"/>
            <w:vAlign w:val="center"/>
          </w:tcPr>
          <w:p w14:paraId="29DB4C25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Participant</w:t>
            </w:r>
          </w:p>
        </w:tc>
        <w:tc>
          <w:tcPr>
            <w:tcW w:w="874" w:type="dxa"/>
            <w:shd w:val="clear" w:color="auto" w:fill="C00000"/>
            <w:vAlign w:val="center"/>
          </w:tcPr>
          <w:p w14:paraId="5D04EE3F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Present</w:t>
            </w:r>
          </w:p>
        </w:tc>
      </w:tr>
      <w:tr w:rsidR="001C3616" w14:paraId="252431EE" w14:textId="77777777">
        <w:trPr>
          <w:trHeight w:val="280"/>
          <w:jc w:val="center"/>
        </w:trPr>
        <w:tc>
          <w:tcPr>
            <w:tcW w:w="2445" w:type="dxa"/>
          </w:tcPr>
          <w:p w14:paraId="038FA62E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Denure </w:t>
            </w:r>
          </w:p>
        </w:tc>
        <w:tc>
          <w:tcPr>
            <w:tcW w:w="990" w:type="dxa"/>
            <w:vAlign w:val="center"/>
          </w:tcPr>
          <w:p w14:paraId="38E6EE81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E58A2C2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Kaderly </w:t>
            </w:r>
          </w:p>
        </w:tc>
        <w:tc>
          <w:tcPr>
            <w:tcW w:w="840" w:type="dxa"/>
            <w:vAlign w:val="center"/>
          </w:tcPr>
          <w:p w14:paraId="7968A26C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3E2C010C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930EDEB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5FC9B4B2" w14:textId="77777777">
        <w:trPr>
          <w:trHeight w:val="280"/>
          <w:jc w:val="center"/>
        </w:trPr>
        <w:tc>
          <w:tcPr>
            <w:tcW w:w="2445" w:type="dxa"/>
          </w:tcPr>
          <w:p w14:paraId="789C3DF7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Barbara Duerst </w:t>
            </w:r>
          </w:p>
        </w:tc>
        <w:tc>
          <w:tcPr>
            <w:tcW w:w="990" w:type="dxa"/>
            <w:vAlign w:val="center"/>
          </w:tcPr>
          <w:p w14:paraId="1D022A03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7128389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Stephen Scanlan</w:t>
            </w:r>
          </w:p>
        </w:tc>
        <w:tc>
          <w:tcPr>
            <w:tcW w:w="840" w:type="dxa"/>
            <w:vAlign w:val="center"/>
          </w:tcPr>
          <w:p w14:paraId="1C4D25CB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56AF9C82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A14172C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34C4E050" w14:textId="77777777">
        <w:trPr>
          <w:trHeight w:val="280"/>
          <w:jc w:val="center"/>
        </w:trPr>
        <w:tc>
          <w:tcPr>
            <w:tcW w:w="2445" w:type="dxa"/>
          </w:tcPr>
          <w:p w14:paraId="5825F5F7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Theresa Dunlap</w:t>
            </w:r>
          </w:p>
        </w:tc>
        <w:tc>
          <w:tcPr>
            <w:tcW w:w="990" w:type="dxa"/>
            <w:vAlign w:val="center"/>
          </w:tcPr>
          <w:p w14:paraId="4359F4C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0F326E" w14:textId="1E6D89F7" w:rsidR="001C3616" w:rsidRDefault="0082003B" w:rsidP="0082003B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Katrina Linde-Moriarty </w:t>
            </w:r>
          </w:p>
        </w:tc>
        <w:tc>
          <w:tcPr>
            <w:tcW w:w="840" w:type="dxa"/>
            <w:vAlign w:val="center"/>
          </w:tcPr>
          <w:p w14:paraId="7B0E8724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14:paraId="7763608B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A7BA71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152E9617" w14:textId="77777777">
        <w:trPr>
          <w:trHeight w:val="280"/>
          <w:jc w:val="center"/>
        </w:trPr>
        <w:tc>
          <w:tcPr>
            <w:tcW w:w="2445" w:type="dxa"/>
            <w:shd w:val="clear" w:color="auto" w:fill="C00000"/>
          </w:tcPr>
          <w:p w14:paraId="7FDE2C2F" w14:textId="77777777" w:rsidR="001C3616" w:rsidRDefault="00CE1849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Guests: </w:t>
            </w:r>
          </w:p>
        </w:tc>
        <w:tc>
          <w:tcPr>
            <w:tcW w:w="990" w:type="dxa"/>
            <w:shd w:val="clear" w:color="auto" w:fill="C00000"/>
            <w:vAlign w:val="center"/>
          </w:tcPr>
          <w:p w14:paraId="09520016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C00000"/>
          </w:tcPr>
          <w:p w14:paraId="29DA0CF5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C00000"/>
            <w:vAlign w:val="center"/>
          </w:tcPr>
          <w:p w14:paraId="2D2FD8FD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C00000"/>
          </w:tcPr>
          <w:p w14:paraId="1FA42E6A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C00000"/>
            <w:vAlign w:val="center"/>
          </w:tcPr>
          <w:p w14:paraId="78955D70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524A14F5" w14:textId="77777777">
        <w:trPr>
          <w:trHeight w:val="280"/>
          <w:jc w:val="center"/>
        </w:trPr>
        <w:tc>
          <w:tcPr>
            <w:tcW w:w="2445" w:type="dxa"/>
          </w:tcPr>
          <w:p w14:paraId="3740A255" w14:textId="3E3F4922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A076A3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14:paraId="37F42A4D" w14:textId="1CE56FED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2D0792B5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1693EF37" w14:textId="77777777" w:rsidR="001C3616" w:rsidRDefault="001C3616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44CD311" w14:textId="77777777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F12D66A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0B8916E" w14:textId="77777777" w:rsidR="001C3616" w:rsidRDefault="00CE18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AGENDA ITEMS: </w:t>
      </w:r>
    </w:p>
    <w:tbl>
      <w:tblPr>
        <w:tblStyle w:val="a0"/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5127"/>
        <w:gridCol w:w="1620"/>
        <w:gridCol w:w="2452"/>
      </w:tblGrid>
      <w:tr w:rsidR="001C3616" w14:paraId="3525EBF4" w14:textId="77777777" w:rsidTr="008F2A5A">
        <w:trPr>
          <w:trHeight w:val="380"/>
          <w:jc w:val="center"/>
        </w:trPr>
        <w:tc>
          <w:tcPr>
            <w:tcW w:w="1104" w:type="dxa"/>
            <w:shd w:val="clear" w:color="auto" w:fill="C00000"/>
            <w:vAlign w:val="center"/>
          </w:tcPr>
          <w:p w14:paraId="13AFD240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Start Time</w:t>
            </w:r>
          </w:p>
        </w:tc>
        <w:tc>
          <w:tcPr>
            <w:tcW w:w="5127" w:type="dxa"/>
            <w:shd w:val="clear" w:color="auto" w:fill="C00000"/>
            <w:vAlign w:val="center"/>
          </w:tcPr>
          <w:p w14:paraId="5B2197F2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1620" w:type="dxa"/>
            <w:shd w:val="clear" w:color="auto" w:fill="C00000"/>
          </w:tcPr>
          <w:p w14:paraId="32CF0FAF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Lead(s)</w:t>
            </w:r>
          </w:p>
        </w:tc>
        <w:tc>
          <w:tcPr>
            <w:tcW w:w="2452" w:type="dxa"/>
            <w:shd w:val="clear" w:color="auto" w:fill="C00000"/>
          </w:tcPr>
          <w:p w14:paraId="4C996E36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Action/Motions</w:t>
            </w:r>
          </w:p>
        </w:tc>
      </w:tr>
      <w:tr w:rsidR="001C3616" w14:paraId="65EAD6B5" w14:textId="77777777" w:rsidTr="008F2A5A">
        <w:trPr>
          <w:jc w:val="center"/>
        </w:trPr>
        <w:tc>
          <w:tcPr>
            <w:tcW w:w="1104" w:type="dxa"/>
            <w:vAlign w:val="center"/>
          </w:tcPr>
          <w:p w14:paraId="0AD9BD6B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6:00 PM </w:t>
            </w:r>
          </w:p>
        </w:tc>
        <w:tc>
          <w:tcPr>
            <w:tcW w:w="5127" w:type="dxa"/>
            <w:vAlign w:val="center"/>
          </w:tcPr>
          <w:p w14:paraId="5E447A2D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Call to Order/Roll Call </w:t>
            </w:r>
          </w:p>
        </w:tc>
        <w:tc>
          <w:tcPr>
            <w:tcW w:w="1620" w:type="dxa"/>
            <w:vAlign w:val="center"/>
          </w:tcPr>
          <w:p w14:paraId="040FF50E" w14:textId="77777777" w:rsidR="001C3616" w:rsidRDefault="00CE1849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7338D25B" w14:textId="29039C7C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4E358795" w14:textId="77777777" w:rsidTr="008F2A5A">
        <w:trPr>
          <w:jc w:val="center"/>
        </w:trPr>
        <w:tc>
          <w:tcPr>
            <w:tcW w:w="1104" w:type="dxa"/>
            <w:vAlign w:val="center"/>
          </w:tcPr>
          <w:p w14:paraId="7D3BBC16" w14:textId="0E2BA189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27" w:type="dxa"/>
            <w:vAlign w:val="center"/>
          </w:tcPr>
          <w:p w14:paraId="77AB8C21" w14:textId="4FE4DF32" w:rsidR="001C3616" w:rsidRDefault="001C361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2BBCD0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27F71D8E" w14:textId="77777777" w:rsidR="001C3616" w:rsidRDefault="001C36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27F5B21B" w14:textId="77777777" w:rsidTr="008F2A5A">
        <w:trPr>
          <w:jc w:val="center"/>
        </w:trPr>
        <w:tc>
          <w:tcPr>
            <w:tcW w:w="1104" w:type="dxa"/>
            <w:vAlign w:val="center"/>
          </w:tcPr>
          <w:p w14:paraId="769F4567" w14:textId="77E67A4F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6:15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PM </w:t>
            </w:r>
          </w:p>
        </w:tc>
        <w:tc>
          <w:tcPr>
            <w:tcW w:w="5127" w:type="dxa"/>
            <w:vAlign w:val="center"/>
          </w:tcPr>
          <w:p w14:paraId="57367E4C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Approvals: </w:t>
            </w:r>
          </w:p>
          <w:p w14:paraId="43AF1A1A" w14:textId="4910BD33" w:rsidR="001C3616" w:rsidRPr="008F2A5A" w:rsidRDefault="00CE1849" w:rsidP="008F2A5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Agenda </w:t>
            </w:r>
          </w:p>
        </w:tc>
        <w:tc>
          <w:tcPr>
            <w:tcW w:w="1620" w:type="dxa"/>
            <w:vAlign w:val="center"/>
          </w:tcPr>
          <w:p w14:paraId="2F89406C" w14:textId="77777777" w:rsidR="001C3616" w:rsidRDefault="00CE1849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3F793511" w14:textId="77777777" w:rsidR="001C3616" w:rsidRDefault="001C361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3616" w14:paraId="7CA0E26A" w14:textId="77777777" w:rsidTr="008F2A5A">
        <w:trPr>
          <w:trHeight w:val="520"/>
          <w:jc w:val="center"/>
        </w:trPr>
        <w:tc>
          <w:tcPr>
            <w:tcW w:w="1104" w:type="dxa"/>
            <w:vAlign w:val="center"/>
          </w:tcPr>
          <w:p w14:paraId="5D339E3B" w14:textId="57A076A0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6:20 P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 </w:t>
            </w:r>
          </w:p>
        </w:tc>
        <w:tc>
          <w:tcPr>
            <w:tcW w:w="5127" w:type="dxa"/>
            <w:vAlign w:val="center"/>
          </w:tcPr>
          <w:p w14:paraId="204A1E18" w14:textId="7A0EC28C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Closed Session pursuant to Wi</w:t>
            </w:r>
            <w:r w:rsidR="00363A2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sconsin Statutes s. 19.85 (1) (d) considering strategy for crime detection or prevention</w:t>
            </w:r>
          </w:p>
        </w:tc>
        <w:tc>
          <w:tcPr>
            <w:tcW w:w="1620" w:type="dxa"/>
            <w:vAlign w:val="center"/>
          </w:tcPr>
          <w:p w14:paraId="56713E55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2" w:type="dxa"/>
          </w:tcPr>
          <w:p w14:paraId="517124E2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01408733" w14:textId="77777777" w:rsidTr="008F2A5A">
        <w:trPr>
          <w:trHeight w:val="220"/>
          <w:jc w:val="center"/>
        </w:trPr>
        <w:tc>
          <w:tcPr>
            <w:tcW w:w="1104" w:type="dxa"/>
            <w:vAlign w:val="center"/>
          </w:tcPr>
          <w:p w14:paraId="431B076D" w14:textId="0423430A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6:55 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7" w:type="dxa"/>
            <w:vAlign w:val="center"/>
          </w:tcPr>
          <w:p w14:paraId="7EF8B17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Reconvene in open Session</w:t>
            </w:r>
          </w:p>
        </w:tc>
        <w:tc>
          <w:tcPr>
            <w:tcW w:w="1620" w:type="dxa"/>
            <w:vAlign w:val="center"/>
          </w:tcPr>
          <w:p w14:paraId="25BC3BE1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4151FC15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308E3B96" w14:textId="77777777" w:rsidTr="008F2A5A">
        <w:trPr>
          <w:trHeight w:val="220"/>
          <w:jc w:val="center"/>
        </w:trPr>
        <w:tc>
          <w:tcPr>
            <w:tcW w:w="1104" w:type="dxa"/>
            <w:vAlign w:val="center"/>
          </w:tcPr>
          <w:p w14:paraId="238F73A4" w14:textId="1FBAAD8B" w:rsidR="001C3616" w:rsidRDefault="008F2A5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7:00 </w:t>
            </w:r>
            <w:r w:rsidR="00CE184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PM </w:t>
            </w:r>
          </w:p>
        </w:tc>
        <w:tc>
          <w:tcPr>
            <w:tcW w:w="5127" w:type="dxa"/>
            <w:vAlign w:val="center"/>
          </w:tcPr>
          <w:p w14:paraId="51541253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Adjourn</w:t>
            </w:r>
          </w:p>
        </w:tc>
        <w:tc>
          <w:tcPr>
            <w:tcW w:w="1620" w:type="dxa"/>
            <w:vAlign w:val="center"/>
          </w:tcPr>
          <w:p w14:paraId="214FE4E4" w14:textId="77777777" w:rsidR="001C3616" w:rsidRDefault="00CE184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Kaderly </w:t>
            </w:r>
          </w:p>
        </w:tc>
        <w:tc>
          <w:tcPr>
            <w:tcW w:w="2452" w:type="dxa"/>
          </w:tcPr>
          <w:p w14:paraId="110CBBD3" w14:textId="77777777" w:rsidR="001C3616" w:rsidRDefault="001C3616">
            <w:pPr>
              <w:pStyle w:val="Normal1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C3616" w14:paraId="31FA1A3E" w14:textId="77777777" w:rsidTr="008F2A5A">
        <w:trPr>
          <w:trHeight w:val="220"/>
          <w:jc w:val="center"/>
        </w:trPr>
        <w:tc>
          <w:tcPr>
            <w:tcW w:w="10303" w:type="dxa"/>
            <w:gridSpan w:val="4"/>
            <w:shd w:val="clear" w:color="auto" w:fill="E5B9B7"/>
            <w:vAlign w:val="center"/>
          </w:tcPr>
          <w:p w14:paraId="57DF70E0" w14:textId="77777777" w:rsidR="001C3616" w:rsidRDefault="001C3616" w:rsidP="0082003B">
            <w:pPr>
              <w:pStyle w:val="Normal1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62CD8055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0C1257C" w14:textId="77777777" w:rsidR="001C3616" w:rsidRDefault="001C361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3B6616A3" w14:textId="77777777" w:rsidR="001C3616" w:rsidRDefault="001C3616">
      <w:pPr>
        <w:pStyle w:val="Normal1"/>
        <w:rPr>
          <w:rFonts w:ascii="Calibri" w:eastAsia="Calibri" w:hAnsi="Calibri" w:cs="Calibri"/>
          <w:sz w:val="22"/>
          <w:szCs w:val="22"/>
        </w:rPr>
      </w:pPr>
    </w:p>
    <w:sectPr w:rsidR="001C361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80C5A" w14:textId="77777777" w:rsidR="004A7C22" w:rsidRDefault="004A7C22">
      <w:r>
        <w:separator/>
      </w:r>
    </w:p>
  </w:endnote>
  <w:endnote w:type="continuationSeparator" w:id="0">
    <w:p w14:paraId="6A78F41C" w14:textId="77777777" w:rsidR="004A7C22" w:rsidRDefault="004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9896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2DC7973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44029" w14:textId="088BA36A" w:rsidR="004A7C22" w:rsidRDefault="004A7C22">
    <w:pPr>
      <w:pStyle w:val="Normal1"/>
      <w:tabs>
        <w:tab w:val="center" w:pos="5400"/>
        <w:tab w:val="right" w:pos="10800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Last Revi</w:t>
    </w:r>
    <w:r w:rsidR="005E44AA">
      <w:rPr>
        <w:rFonts w:ascii="Calibri" w:eastAsia="Calibri" w:hAnsi="Calibri" w:cs="Calibri"/>
      </w:rPr>
      <w:t>sed: 6/15</w:t>
    </w:r>
    <w:r>
      <w:rPr>
        <w:rFonts w:ascii="Calibri" w:eastAsia="Calibri" w:hAnsi="Calibri" w:cs="Calibri"/>
      </w:rPr>
      <w:t>/18</w:t>
    </w:r>
    <w:r>
      <w:rPr>
        <w:rFonts w:ascii="Calibri" w:eastAsia="Calibri" w:hAnsi="Calibri" w:cs="Calibri"/>
      </w:rPr>
      <w:tab/>
      <w:t>Library B</w:t>
    </w:r>
    <w:r w:rsidR="005E44AA">
      <w:rPr>
        <w:rFonts w:ascii="Calibri" w:eastAsia="Calibri" w:hAnsi="Calibri" w:cs="Calibri"/>
      </w:rPr>
      <w:t xml:space="preserve">oard Agenda </w:t>
    </w:r>
    <w:r>
      <w:rPr>
        <w:rFonts w:ascii="Calibri" w:eastAsia="Calibri" w:hAnsi="Calibri" w:cs="Calibri"/>
      </w:rPr>
      <w:tab/>
      <w:t xml:space="preserve">Page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37309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37309C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7B2D5" w14:textId="77777777" w:rsidR="004A7C22" w:rsidRDefault="004A7C22">
    <w:pPr>
      <w:pStyle w:val="Normal1"/>
      <w:tabs>
        <w:tab w:val="center" w:pos="5040"/>
        <w:tab w:val="right" w:pos="10080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Date Updated: 08/19/11</w:t>
    </w:r>
    <w:r>
      <w:rPr>
        <w:rFonts w:ascii="Calibri" w:eastAsia="Calibri" w:hAnsi="Calibri" w:cs="Calibri"/>
        <w:sz w:val="22"/>
        <w:szCs w:val="22"/>
      </w:rPr>
      <w:tab/>
      <w:t>‘Project Title’ Meeting Agenda-Summary</w:t>
    </w:r>
    <w:r>
      <w:rPr>
        <w:rFonts w:ascii="Calibri" w:eastAsia="Calibri" w:hAnsi="Calibri" w:cs="Calibri"/>
        <w:sz w:val="22"/>
        <w:szCs w:val="22"/>
      </w:rPr>
      <w:tab/>
      <w:t xml:space="preserve">Page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of </w:t>
    </w: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NUMPAGES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73959">
      <w:rPr>
        <w:rFonts w:ascii="Calibri" w:eastAsia="Calibri" w:hAnsi="Calibri" w:cs="Calibri"/>
        <w:noProof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43B4" w14:textId="77777777" w:rsidR="004A7C22" w:rsidRDefault="004A7C22">
      <w:r>
        <w:separator/>
      </w:r>
    </w:p>
  </w:footnote>
  <w:footnote w:type="continuationSeparator" w:id="0">
    <w:p w14:paraId="403BA8D6" w14:textId="77777777" w:rsidR="004A7C22" w:rsidRDefault="004A7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B86AA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b/>
        <w:color w:val="000000"/>
        <w:sz w:val="36"/>
        <w:szCs w:val="36"/>
      </w:rPr>
    </w:pPr>
    <w:r>
      <w:rPr>
        <w:rFonts w:ascii="Calibri" w:eastAsia="Calibri" w:hAnsi="Calibri" w:cs="Calibri"/>
        <w:b/>
        <w:i/>
        <w:noProof/>
        <w:color w:val="000000"/>
        <w:sz w:val="36"/>
        <w:szCs w:val="36"/>
      </w:rPr>
      <w:drawing>
        <wp:inline distT="0" distB="0" distL="0" distR="0" wp14:anchorId="24863B5B" wp14:editId="4C9FE60E">
          <wp:extent cx="795883" cy="596912"/>
          <wp:effectExtent l="0" t="0" r="0" b="0"/>
          <wp:docPr id="1" name="image2.gif" descr="stack of books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stack of books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color w:val="000000"/>
        <w:sz w:val="36"/>
        <w:szCs w:val="36"/>
      </w:rPr>
      <w:tab/>
    </w:r>
    <w:r>
      <w:rPr>
        <w:rFonts w:ascii="Calibri" w:eastAsia="Calibri" w:hAnsi="Calibri" w:cs="Calibri"/>
        <w:b/>
        <w:color w:val="000000"/>
        <w:sz w:val="44"/>
        <w:szCs w:val="44"/>
      </w:rPr>
      <w:t>Monticello Public Library</w:t>
    </w:r>
    <w:r>
      <w:rPr>
        <w:rFonts w:ascii="Calibri" w:eastAsia="Calibri" w:hAnsi="Calibri" w:cs="Calibri"/>
        <w:b/>
        <w:color w:val="000000"/>
        <w:sz w:val="36"/>
        <w:szCs w:val="36"/>
      </w:rPr>
      <w:t xml:space="preserve"> </w:t>
    </w:r>
  </w:p>
  <w:p w14:paraId="544A0C50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jc w:val="center"/>
      <w:rPr>
        <w:rFonts w:ascii="Calibri" w:eastAsia="Calibri" w:hAnsi="Calibri" w:cs="Calibri"/>
        <w:b/>
        <w:color w:val="000000"/>
      </w:rPr>
    </w:pPr>
    <w:r>
      <w:rPr>
        <w:rFonts w:ascii="Arial" w:eastAsia="Arial" w:hAnsi="Arial" w:cs="Arial"/>
        <w:i/>
        <w:color w:val="FFFFFF"/>
        <w:sz w:val="20"/>
        <w:szCs w:val="20"/>
        <w:shd w:val="clear" w:color="auto" w:fill="3D5579"/>
      </w:rPr>
      <w:t xml:space="preserve">                    512 E. Lake Avenue · Monticello, WI 53570                             </w:t>
    </w:r>
  </w:p>
  <w:p w14:paraId="37C729C3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3600"/>
        <w:tab w:val="right" w:pos="10170"/>
      </w:tabs>
      <w:rPr>
        <w:rFonts w:ascii="Calibri" w:eastAsia="Calibri" w:hAnsi="Calibri" w:cs="Calibri"/>
        <w:i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5121C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‘Project Title’</w:t>
    </w:r>
  </w:p>
  <w:p w14:paraId="6CB46F45" w14:textId="77777777" w:rsidR="004A7C22" w:rsidRDefault="004A7C2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Agenda and Meeting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00BF"/>
    <w:multiLevelType w:val="multilevel"/>
    <w:tmpl w:val="7B18DB9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372DBA"/>
    <w:multiLevelType w:val="multilevel"/>
    <w:tmpl w:val="CCD46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9526D"/>
    <w:multiLevelType w:val="multilevel"/>
    <w:tmpl w:val="D2C2E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D67CD"/>
    <w:multiLevelType w:val="multilevel"/>
    <w:tmpl w:val="D08883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7B53423"/>
    <w:multiLevelType w:val="multilevel"/>
    <w:tmpl w:val="CA8CE984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16"/>
    <w:rsid w:val="001C3616"/>
    <w:rsid w:val="00363A29"/>
    <w:rsid w:val="0037309C"/>
    <w:rsid w:val="00373959"/>
    <w:rsid w:val="004A7C22"/>
    <w:rsid w:val="005E44AA"/>
    <w:rsid w:val="006B1C42"/>
    <w:rsid w:val="0082003B"/>
    <w:rsid w:val="008F2A5A"/>
    <w:rsid w:val="00C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34EFC"/>
  <w15:docId w15:val="{08896757-B7BE-4E12-AFD6-8E00D75D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1"/>
    <w:next w:val="Normal1"/>
    <w:pPr>
      <w:keepNext/>
      <w:jc w:val="right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1"/>
    <w:next w:val="Normal1"/>
    <w:pPr>
      <w:keepNext/>
      <w:outlineLvl w:val="3"/>
    </w:pPr>
    <w:rPr>
      <w:i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b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8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4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4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Kaderly</dc:creator>
  <cp:lastModifiedBy>Ann Kaderly</cp:lastModifiedBy>
  <cp:revision>2</cp:revision>
  <cp:lastPrinted>2018-06-15T23:59:00Z</cp:lastPrinted>
  <dcterms:created xsi:type="dcterms:W3CDTF">2018-09-13T13:24:00Z</dcterms:created>
  <dcterms:modified xsi:type="dcterms:W3CDTF">2018-09-13T13:24:00Z</dcterms:modified>
</cp:coreProperties>
</file>